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41" w:rsidRDefault="00576EF0" w:rsidP="00D34641">
      <w:pPr>
        <w:rPr>
          <w:b/>
        </w:rPr>
      </w:pPr>
      <w:r>
        <w:rPr>
          <w:b/>
        </w:rPr>
        <w:tab/>
      </w:r>
      <w:r w:rsidR="00D34641" w:rsidRPr="00576EF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4B67">
        <w:rPr>
          <w:b/>
        </w:rPr>
        <w:t xml:space="preserve"> </w:t>
      </w:r>
      <w:r w:rsidR="00C34B67">
        <w:rPr>
          <w:b/>
        </w:rPr>
        <w:tab/>
        <w:t xml:space="preserve">             </w:t>
      </w:r>
      <w:r>
        <w:rPr>
          <w:b/>
        </w:rPr>
        <w:tab/>
      </w:r>
      <w:r w:rsidR="00D34641" w:rsidRPr="00576EF0">
        <w:rPr>
          <w:b/>
          <w:noProof/>
        </w:rPr>
        <w:drawing>
          <wp:inline distT="0" distB="0" distL="0" distR="0" wp14:anchorId="7B4514ED" wp14:editId="2440B39F">
            <wp:extent cx="1839724" cy="11334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31" cy="1134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B67" w:rsidRDefault="00C34B67" w:rsidP="00D34641">
      <w:pPr>
        <w:rPr>
          <w:b/>
        </w:rPr>
      </w:pPr>
    </w:p>
    <w:p w:rsidR="00576EF0" w:rsidRPr="006C6B0C" w:rsidRDefault="00576EF0" w:rsidP="00D34641">
      <w:pPr>
        <w:rPr>
          <w:b/>
          <w:sz w:val="28"/>
          <w:szCs w:val="28"/>
        </w:rPr>
      </w:pPr>
      <w:r w:rsidRPr="006C6B0C">
        <w:rPr>
          <w:b/>
          <w:sz w:val="28"/>
          <w:szCs w:val="28"/>
        </w:rPr>
        <w:t>Arbeitsgruppe „Verfahrensabläufe vor dem Hintergrund des Gewaltschutzgesetzes“</w:t>
      </w:r>
    </w:p>
    <w:p w:rsidR="002D3D97" w:rsidRDefault="002D3D97" w:rsidP="00D34641">
      <w:pPr>
        <w:rPr>
          <w:b/>
        </w:rPr>
      </w:pPr>
    </w:p>
    <w:p w:rsidR="00576EF0" w:rsidRPr="006C6B0C" w:rsidRDefault="00C34B67" w:rsidP="00D34641">
      <w:pPr>
        <w:rPr>
          <w:b/>
          <w:sz w:val="28"/>
          <w:szCs w:val="28"/>
        </w:rPr>
      </w:pPr>
      <w:r w:rsidRPr="006C6B0C">
        <w:rPr>
          <w:b/>
          <w:sz w:val="28"/>
          <w:szCs w:val="28"/>
        </w:rPr>
        <w:t xml:space="preserve">Protokoll der </w:t>
      </w:r>
      <w:r w:rsidR="00576EF0" w:rsidRPr="006C6B0C">
        <w:rPr>
          <w:b/>
          <w:sz w:val="28"/>
          <w:szCs w:val="28"/>
        </w:rPr>
        <w:t xml:space="preserve">Sitzung am </w:t>
      </w:r>
      <w:r w:rsidR="00DB4104" w:rsidRPr="006C6B0C">
        <w:rPr>
          <w:b/>
          <w:sz w:val="28"/>
          <w:szCs w:val="28"/>
        </w:rPr>
        <w:t>27</w:t>
      </w:r>
      <w:r w:rsidR="001812AD" w:rsidRPr="006C6B0C">
        <w:rPr>
          <w:b/>
          <w:sz w:val="28"/>
          <w:szCs w:val="28"/>
        </w:rPr>
        <w:t>.</w:t>
      </w:r>
      <w:r w:rsidR="00DB4104" w:rsidRPr="006C6B0C">
        <w:rPr>
          <w:b/>
          <w:sz w:val="28"/>
          <w:szCs w:val="28"/>
        </w:rPr>
        <w:t>02</w:t>
      </w:r>
      <w:r w:rsidR="001812AD" w:rsidRPr="006C6B0C">
        <w:rPr>
          <w:b/>
          <w:sz w:val="28"/>
          <w:szCs w:val="28"/>
        </w:rPr>
        <w:t>.201</w:t>
      </w:r>
      <w:r w:rsidR="00DB4104" w:rsidRPr="006C6B0C">
        <w:rPr>
          <w:b/>
          <w:sz w:val="28"/>
          <w:szCs w:val="28"/>
        </w:rPr>
        <w:t>8</w:t>
      </w:r>
    </w:p>
    <w:p w:rsidR="00576EF0" w:rsidRDefault="00576EF0" w:rsidP="00D34641">
      <w:pPr>
        <w:rPr>
          <w:b/>
        </w:rPr>
      </w:pPr>
    </w:p>
    <w:p w:rsidR="006C6B0C" w:rsidRDefault="006C6B0C" w:rsidP="00D34641">
      <w:pPr>
        <w:rPr>
          <w:b/>
        </w:rPr>
      </w:pPr>
    </w:p>
    <w:p w:rsidR="00D34641" w:rsidRDefault="00D34641" w:rsidP="00D34641"/>
    <w:p w:rsidR="00D34641" w:rsidRDefault="00D34641" w:rsidP="00D34641">
      <w:pPr>
        <w:rPr>
          <w:b/>
        </w:rPr>
      </w:pPr>
      <w:r w:rsidRPr="00576EF0">
        <w:rPr>
          <w:b/>
        </w:rPr>
        <w:t>TOP 1</w:t>
      </w:r>
      <w:r w:rsidRPr="00576EF0">
        <w:rPr>
          <w:b/>
        </w:rPr>
        <w:tab/>
        <w:t xml:space="preserve">Begrüßung </w:t>
      </w:r>
    </w:p>
    <w:p w:rsidR="006C6B0C" w:rsidRDefault="00DB4C0D" w:rsidP="003D0A40">
      <w:r w:rsidRPr="00DB4C0D">
        <w:t xml:space="preserve">Barbara </w:t>
      </w:r>
      <w:proofErr w:type="spellStart"/>
      <w:r w:rsidRPr="00DB4C0D">
        <w:t>Drazewski-Möllmann</w:t>
      </w:r>
      <w:proofErr w:type="spellEnd"/>
      <w:r w:rsidRPr="00DB4C0D">
        <w:t xml:space="preserve"> (O</w:t>
      </w:r>
      <w:r>
        <w:t>p</w:t>
      </w:r>
      <w:r w:rsidRPr="00DB4C0D">
        <w:t>ferschutz</w:t>
      </w:r>
      <w:r>
        <w:t>beauftragte der Kreispolizei Rhein-Erft-Kreis</w:t>
      </w:r>
      <w:r w:rsidR="001812AD">
        <w:t xml:space="preserve">) </w:t>
      </w:r>
      <w:r w:rsidR="002D3D97" w:rsidRPr="00DB4C0D">
        <w:t xml:space="preserve">und </w:t>
      </w:r>
    </w:p>
    <w:p w:rsidR="00576EF0" w:rsidRPr="00DB4C0D" w:rsidRDefault="002D3D97" w:rsidP="003D0A40">
      <w:r>
        <w:t xml:space="preserve">Heike </w:t>
      </w:r>
      <w:proofErr w:type="spellStart"/>
      <w:r>
        <w:t>Vüllers</w:t>
      </w:r>
      <w:proofErr w:type="spellEnd"/>
      <w:r>
        <w:t xml:space="preserve"> (</w:t>
      </w:r>
      <w:r w:rsidRPr="00DB4C0D">
        <w:t>Frauenhaus</w:t>
      </w:r>
      <w:r>
        <w:t xml:space="preserve"> Rhein-Erft-Kreis)</w:t>
      </w:r>
      <w:r w:rsidRPr="00DB4C0D">
        <w:t xml:space="preserve"> </w:t>
      </w:r>
      <w:r w:rsidR="006C6B0C">
        <w:t>begrüßen alle</w:t>
      </w:r>
      <w:r w:rsidR="001812AD">
        <w:t xml:space="preserve"> Anwesenden. </w:t>
      </w:r>
    </w:p>
    <w:p w:rsidR="00D34641" w:rsidRDefault="00D34641" w:rsidP="00D34641"/>
    <w:p w:rsidR="00DB4C0D" w:rsidRDefault="00DB4C0D" w:rsidP="00D34641"/>
    <w:p w:rsidR="00E510E7" w:rsidRDefault="00E510E7" w:rsidP="00D34641">
      <w:pPr>
        <w:rPr>
          <w:b/>
        </w:rPr>
      </w:pPr>
      <w:r>
        <w:rPr>
          <w:b/>
        </w:rPr>
        <w:t>TOP 2</w:t>
      </w:r>
      <w:r>
        <w:rPr>
          <w:b/>
        </w:rPr>
        <w:tab/>
      </w:r>
      <w:r w:rsidR="00F45073">
        <w:rPr>
          <w:b/>
        </w:rPr>
        <w:t>K</w:t>
      </w:r>
      <w:r>
        <w:rPr>
          <w:b/>
        </w:rPr>
        <w:t xml:space="preserve">urze Vorstellung des Kommunalen Integrationszentrum (KI) des Rhein-Erft-Kreises </w:t>
      </w:r>
    </w:p>
    <w:p w:rsidR="00E510E7" w:rsidRDefault="00E510E7" w:rsidP="00D34641">
      <w:r>
        <w:t xml:space="preserve">Frau Laura </w:t>
      </w:r>
      <w:proofErr w:type="spellStart"/>
      <w:r>
        <w:t>Wilking</w:t>
      </w:r>
      <w:proofErr w:type="spellEnd"/>
      <w:r>
        <w:t xml:space="preserve"> </w:t>
      </w:r>
      <w:r w:rsidR="006C6B0C">
        <w:t>stellt kurz das KI des Rhein-Erft-Kreises</w:t>
      </w:r>
      <w:r w:rsidR="00F45073">
        <w:t>,</w:t>
      </w:r>
      <w:r w:rsidR="006C6B0C">
        <w:t xml:space="preserve"> dessen </w:t>
      </w:r>
      <w:r w:rsidR="00F45073">
        <w:t xml:space="preserve">Entstehung und </w:t>
      </w:r>
      <w:r w:rsidR="006C6B0C">
        <w:t>Aufgabengebiete vor.</w:t>
      </w:r>
    </w:p>
    <w:p w:rsidR="00F45073" w:rsidRPr="00E510E7" w:rsidRDefault="00F45073" w:rsidP="00D34641">
      <w:r>
        <w:t>Erläuterung hierzu sind dem Protokoll beigefügt.</w:t>
      </w:r>
    </w:p>
    <w:p w:rsidR="00E510E7" w:rsidRDefault="00E510E7" w:rsidP="00D34641">
      <w:pPr>
        <w:rPr>
          <w:b/>
        </w:rPr>
      </w:pPr>
    </w:p>
    <w:p w:rsidR="00E510E7" w:rsidRDefault="00E510E7" w:rsidP="00D34641">
      <w:pPr>
        <w:rPr>
          <w:b/>
        </w:rPr>
      </w:pPr>
    </w:p>
    <w:p w:rsidR="00D34641" w:rsidRPr="00576EF0" w:rsidRDefault="00D34641" w:rsidP="00D34641">
      <w:pPr>
        <w:rPr>
          <w:b/>
        </w:rPr>
      </w:pPr>
      <w:r w:rsidRPr="00576EF0">
        <w:rPr>
          <w:b/>
        </w:rPr>
        <w:t xml:space="preserve">TOP </w:t>
      </w:r>
      <w:r w:rsidR="006C6B0C">
        <w:rPr>
          <w:b/>
        </w:rPr>
        <w:t>3</w:t>
      </w:r>
      <w:r w:rsidRPr="00576EF0">
        <w:rPr>
          <w:b/>
        </w:rPr>
        <w:tab/>
        <w:t>Vor</w:t>
      </w:r>
      <w:bookmarkStart w:id="0" w:name="_GoBack"/>
      <w:bookmarkEnd w:id="0"/>
      <w:r w:rsidRPr="00576EF0">
        <w:rPr>
          <w:b/>
        </w:rPr>
        <w:t xml:space="preserve">trag </w:t>
      </w:r>
      <w:r w:rsidR="00E510E7">
        <w:rPr>
          <w:b/>
        </w:rPr>
        <w:t>„Die Arbeit der Gerichtshilfe im Kontext häuslicher Gewalt</w:t>
      </w:r>
      <w:r w:rsidR="002D3D97">
        <w:rPr>
          <w:b/>
        </w:rPr>
        <w:t>“</w:t>
      </w:r>
    </w:p>
    <w:p w:rsidR="00530974" w:rsidRDefault="00576EF0" w:rsidP="00885740">
      <w:r>
        <w:t xml:space="preserve">Der Power-Point-Vortrag von Frau </w:t>
      </w:r>
      <w:r w:rsidR="00E510E7">
        <w:t xml:space="preserve">Veronika Kraus und Herrn Erik </w:t>
      </w:r>
      <w:proofErr w:type="spellStart"/>
      <w:r w:rsidR="00E510E7">
        <w:t>Pargen</w:t>
      </w:r>
      <w:proofErr w:type="spellEnd"/>
      <w:r w:rsidR="00E510E7">
        <w:t xml:space="preserve"> </w:t>
      </w:r>
      <w:r w:rsidR="00530974">
        <w:t xml:space="preserve">wird </w:t>
      </w:r>
      <w:r>
        <w:t>in Kürze auf der Homepage des Runden Tisches gegen häusliche Gewalt an Fr</w:t>
      </w:r>
      <w:r w:rsidR="00530974">
        <w:t>auen und deren Kinder zu finden sein:</w:t>
      </w:r>
    </w:p>
    <w:p w:rsidR="00530974" w:rsidRDefault="00530974" w:rsidP="00885740"/>
    <w:p w:rsidR="00576EF0" w:rsidRPr="00530974" w:rsidRDefault="00576EF0" w:rsidP="00885740">
      <w:pPr>
        <w:rPr>
          <w:b/>
          <w:i/>
        </w:rPr>
      </w:pPr>
      <w:r>
        <w:t xml:space="preserve"> </w:t>
      </w:r>
      <w:r w:rsidR="003D0A40">
        <w:tab/>
      </w:r>
      <w:r w:rsidR="003D0A40">
        <w:tab/>
      </w:r>
      <w:r w:rsidR="003D0A40">
        <w:tab/>
      </w:r>
      <w:r w:rsidR="003D0A40">
        <w:tab/>
      </w:r>
      <w:r w:rsidR="003D0A40">
        <w:tab/>
      </w:r>
      <w:r w:rsidRPr="00530974">
        <w:rPr>
          <w:b/>
          <w:i/>
        </w:rPr>
        <w:t>www.gegef.de</w:t>
      </w:r>
    </w:p>
    <w:p w:rsidR="00D34641" w:rsidRDefault="003D0A40" w:rsidP="00D34641">
      <w:r>
        <w:t>Referent</w:t>
      </w:r>
      <w:r w:rsidR="00E510E7">
        <w:t>e</w:t>
      </w:r>
      <w:r>
        <w:t>n:</w:t>
      </w:r>
    </w:p>
    <w:p w:rsidR="00E510E7" w:rsidRDefault="00E510E7" w:rsidP="00D34641">
      <w:r>
        <w:t xml:space="preserve">Veronika Kraus und Erik </w:t>
      </w:r>
      <w:proofErr w:type="spellStart"/>
      <w:r>
        <w:t>Pargen</w:t>
      </w:r>
      <w:proofErr w:type="spellEnd"/>
      <w:r>
        <w:t xml:space="preserve">, </w:t>
      </w:r>
    </w:p>
    <w:p w:rsidR="00530974" w:rsidRDefault="00E510E7" w:rsidP="00D34641">
      <w:r>
        <w:t>Ambulanter Dienst der Justiz NRW beim Landgericht NRW</w:t>
      </w:r>
    </w:p>
    <w:p w:rsidR="001812AD" w:rsidRDefault="001812AD" w:rsidP="00D34641"/>
    <w:p w:rsidR="00530974" w:rsidRDefault="00530974" w:rsidP="00D34641"/>
    <w:p w:rsidR="003D5C98" w:rsidRPr="00885740" w:rsidRDefault="00885740" w:rsidP="00D34641">
      <w:pPr>
        <w:rPr>
          <w:b/>
        </w:rPr>
      </w:pPr>
      <w:r w:rsidRPr="00885740">
        <w:rPr>
          <w:b/>
        </w:rPr>
        <w:t xml:space="preserve">TOP </w:t>
      </w:r>
      <w:r w:rsidR="006C6B0C">
        <w:rPr>
          <w:b/>
        </w:rPr>
        <w:t>4</w:t>
      </w:r>
      <w:r w:rsidRPr="00885740">
        <w:rPr>
          <w:b/>
        </w:rPr>
        <w:tab/>
        <w:t>Neue Themen</w:t>
      </w:r>
      <w:r w:rsidR="00740FF9" w:rsidRPr="00885740">
        <w:rPr>
          <w:b/>
        </w:rPr>
        <w:br/>
      </w:r>
      <w:r w:rsidR="003D0A40">
        <w:t>An alle Teilnehmende und Interessierte ergeht die Bitte, mögliche Vortragsthemen der Geschäftsführung des Runden Tisches mitzuteilen (</w:t>
      </w:r>
      <w:r w:rsidR="003D0A40" w:rsidRPr="003D0A40">
        <w:t>Rundertisch@rhein-erft-kreis.de</w:t>
      </w:r>
      <w:r w:rsidR="003D0A40">
        <w:t>).</w:t>
      </w:r>
    </w:p>
    <w:p w:rsidR="00DB4C0D" w:rsidRDefault="00DB4C0D" w:rsidP="00D34641">
      <w:pPr>
        <w:rPr>
          <w:b/>
        </w:rPr>
      </w:pPr>
    </w:p>
    <w:p w:rsidR="003D0A40" w:rsidRDefault="003D0A40" w:rsidP="00D34641">
      <w:pPr>
        <w:rPr>
          <w:b/>
        </w:rPr>
      </w:pPr>
    </w:p>
    <w:p w:rsidR="00D34641" w:rsidRPr="00576EF0" w:rsidRDefault="00D34641" w:rsidP="00D34641">
      <w:pPr>
        <w:rPr>
          <w:b/>
        </w:rPr>
      </w:pPr>
      <w:r w:rsidRPr="00576EF0">
        <w:rPr>
          <w:b/>
        </w:rPr>
        <w:t xml:space="preserve">TOP </w:t>
      </w:r>
      <w:r w:rsidR="006C6B0C">
        <w:rPr>
          <w:b/>
        </w:rPr>
        <w:t>5</w:t>
      </w:r>
      <w:r w:rsidRPr="00576EF0">
        <w:rPr>
          <w:b/>
        </w:rPr>
        <w:tab/>
        <w:t>Ausblick</w:t>
      </w:r>
    </w:p>
    <w:p w:rsidR="00F35D79" w:rsidRDefault="003D5C98" w:rsidP="00D34641">
      <w:r>
        <w:t>Die n</w:t>
      </w:r>
      <w:r w:rsidR="00D34641">
        <w:t xml:space="preserve">ächste Veranstaltung </w:t>
      </w:r>
      <w:r>
        <w:t xml:space="preserve">der Arbeitsgemeinschaft „Verfahrensabläufe“ </w:t>
      </w:r>
      <w:r w:rsidR="00D34641">
        <w:t xml:space="preserve">findet </w:t>
      </w:r>
    </w:p>
    <w:p w:rsidR="00F35D79" w:rsidRDefault="00F35D79" w:rsidP="00D34641"/>
    <w:p w:rsidR="00F35D79" w:rsidRPr="00F35D79" w:rsidRDefault="00B23E4A" w:rsidP="003D0A40">
      <w:pPr>
        <w:rPr>
          <w:b/>
        </w:rPr>
      </w:pPr>
      <w:r>
        <w:rPr>
          <w:b/>
        </w:rPr>
        <w:lastRenderedPageBreak/>
        <w:t xml:space="preserve">voraussichtlich </w:t>
      </w:r>
      <w:r w:rsidR="00E510E7">
        <w:rPr>
          <w:b/>
        </w:rPr>
        <w:t>im November 2018</w:t>
      </w:r>
      <w:r>
        <w:rPr>
          <w:b/>
        </w:rPr>
        <w:t xml:space="preserve"> </w:t>
      </w:r>
      <w:r w:rsidR="00F35D79" w:rsidRPr="00F35D79">
        <w:rPr>
          <w:b/>
        </w:rPr>
        <w:t>im K</w:t>
      </w:r>
      <w:r>
        <w:rPr>
          <w:b/>
        </w:rPr>
        <w:t xml:space="preserve">reistagsgebäude </w:t>
      </w:r>
      <w:r w:rsidR="00F35D79" w:rsidRPr="00F35D79">
        <w:rPr>
          <w:b/>
        </w:rPr>
        <w:t>des Rhein-Erft-Kreises</w:t>
      </w:r>
    </w:p>
    <w:p w:rsidR="002D3D97" w:rsidRDefault="002D3D97" w:rsidP="00F35D79"/>
    <w:p w:rsidR="00D34641" w:rsidRDefault="00EE7E16" w:rsidP="00F35D79">
      <w:r>
        <w:t xml:space="preserve">statt – </w:t>
      </w:r>
      <w:r w:rsidR="003D0A40">
        <w:t xml:space="preserve">separate </w:t>
      </w:r>
      <w:r>
        <w:t>Einladung folgt.</w:t>
      </w:r>
    </w:p>
    <w:p w:rsidR="0051193A" w:rsidRDefault="0051193A" w:rsidP="00D34641"/>
    <w:p w:rsidR="006C6B0C" w:rsidRDefault="006C6B0C" w:rsidP="00D34641"/>
    <w:p w:rsidR="006C6B0C" w:rsidRPr="006C6B0C" w:rsidRDefault="006C6B0C" w:rsidP="00D34641">
      <w:pPr>
        <w:rPr>
          <w:b/>
        </w:rPr>
      </w:pPr>
      <w:r w:rsidRPr="006C6B0C">
        <w:rPr>
          <w:b/>
        </w:rPr>
        <w:t>TOP 6</w:t>
      </w:r>
      <w:r w:rsidRPr="006C6B0C">
        <w:rPr>
          <w:b/>
        </w:rPr>
        <w:tab/>
        <w:t>Sonstiges</w:t>
      </w:r>
    </w:p>
    <w:p w:rsidR="006C6B0C" w:rsidRDefault="00D23BC7" w:rsidP="00D34641">
      <w:r>
        <w:t xml:space="preserve">Die Leiterin der Familienberatungsstelle Kerpen, Frau Thelen, teilt mit, dass sie ab April 2018 in Rente geht. Ihr Nachfolger heißt Ulrich </w:t>
      </w:r>
      <w:proofErr w:type="spellStart"/>
      <w:r>
        <w:t>Blümer</w:t>
      </w:r>
      <w:proofErr w:type="spellEnd"/>
      <w:r>
        <w:t xml:space="preserve"> und wird die Leitung nahtlos ab dem 01.05.2018 übernehmen.</w:t>
      </w:r>
    </w:p>
    <w:p w:rsidR="00D23BC7" w:rsidRDefault="00D23BC7" w:rsidP="00D34641"/>
    <w:p w:rsidR="00D23BC7" w:rsidRDefault="00D23BC7" w:rsidP="00D34641">
      <w:r>
        <w:t>Die Notfallkarten sind über die Geschäftsstelle des Runden Tisches gegen häusliche Gewalt in neun Sprachen erhältlich.</w:t>
      </w:r>
    </w:p>
    <w:p w:rsidR="00D23BC7" w:rsidRDefault="00D23BC7" w:rsidP="00D34641">
      <w:r>
        <w:t xml:space="preserve">Sie stehen aber auch als Download auf der Homepage </w:t>
      </w:r>
      <w:r w:rsidRPr="00D23BC7">
        <w:t>www.gegef.de</w:t>
      </w:r>
      <w:r>
        <w:t xml:space="preserve"> zur Verfügung. </w:t>
      </w:r>
    </w:p>
    <w:p w:rsidR="006C6B0C" w:rsidRDefault="006C6B0C" w:rsidP="00D34641"/>
    <w:p w:rsidR="00D23BC7" w:rsidRDefault="00D23BC7" w:rsidP="00D34641"/>
    <w:p w:rsidR="00D23BC7" w:rsidRDefault="00D23BC7" w:rsidP="00D34641"/>
    <w:p w:rsidR="00D23BC7" w:rsidRDefault="00D23BC7" w:rsidP="00D34641"/>
    <w:p w:rsidR="003D5C98" w:rsidRDefault="003D5C98" w:rsidP="00D34641">
      <w:r>
        <w:t>Für das Protokoll:</w:t>
      </w:r>
    </w:p>
    <w:p w:rsidR="003D5C98" w:rsidRDefault="003D5C98" w:rsidP="00D34641">
      <w:r>
        <w:t>Britta Kaienburg</w:t>
      </w:r>
    </w:p>
    <w:p w:rsidR="003D5C98" w:rsidRPr="003D5C98" w:rsidRDefault="003D5C98" w:rsidP="00D34641">
      <w:pPr>
        <w:rPr>
          <w:sz w:val="20"/>
          <w:szCs w:val="20"/>
        </w:rPr>
      </w:pPr>
      <w:r w:rsidRPr="003D5C98">
        <w:rPr>
          <w:sz w:val="20"/>
          <w:szCs w:val="20"/>
        </w:rPr>
        <w:t>Gleichstellungsbeauftragte Rhein-Erft-Kreis</w:t>
      </w:r>
    </w:p>
    <w:p w:rsidR="003D5C98" w:rsidRPr="003D5C98" w:rsidRDefault="003D5C98" w:rsidP="00D34641">
      <w:pPr>
        <w:rPr>
          <w:sz w:val="20"/>
          <w:szCs w:val="20"/>
        </w:rPr>
      </w:pPr>
      <w:r w:rsidRPr="003D5C98">
        <w:rPr>
          <w:sz w:val="20"/>
          <w:szCs w:val="20"/>
        </w:rPr>
        <w:t>Geschäftsstelle Runder Tisch gegen häusliche Gewalt</w:t>
      </w:r>
    </w:p>
    <w:p w:rsidR="00D34641" w:rsidRPr="002D3D97" w:rsidRDefault="003D5C98" w:rsidP="00D34641">
      <w:pPr>
        <w:rPr>
          <w:sz w:val="20"/>
          <w:szCs w:val="20"/>
        </w:rPr>
      </w:pPr>
      <w:r w:rsidRPr="003D5C98">
        <w:rPr>
          <w:sz w:val="20"/>
          <w:szCs w:val="20"/>
        </w:rPr>
        <w:t>www.gegef.de</w:t>
      </w:r>
    </w:p>
    <w:sectPr w:rsidR="00D34641" w:rsidRPr="002D3D97" w:rsidSect="003D0A4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Mix BF">
    <w:panose1 w:val="020B0500040303060204"/>
    <w:charset w:val="00"/>
    <w:family w:val="swiss"/>
    <w:pitch w:val="variable"/>
    <w:sig w:usb0="80000027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C31"/>
    <w:multiLevelType w:val="hybridMultilevel"/>
    <w:tmpl w:val="68D2A2A2"/>
    <w:lvl w:ilvl="0" w:tplc="630ADD40">
      <w:numFmt w:val="bullet"/>
      <w:lvlText w:val="-"/>
      <w:lvlJc w:val="left"/>
      <w:pPr>
        <w:ind w:left="720" w:hanging="360"/>
      </w:pPr>
      <w:rPr>
        <w:rFonts w:ascii="TheMix BF" w:eastAsia="Times New Roman" w:hAnsi="TheMix BF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A606D"/>
    <w:multiLevelType w:val="multilevel"/>
    <w:tmpl w:val="04F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465A8"/>
    <w:multiLevelType w:val="hybridMultilevel"/>
    <w:tmpl w:val="0FACAF9C"/>
    <w:lvl w:ilvl="0" w:tplc="1FE01B8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34641"/>
    <w:rsid w:val="0000413E"/>
    <w:rsid w:val="0014314A"/>
    <w:rsid w:val="0016535F"/>
    <w:rsid w:val="001812AD"/>
    <w:rsid w:val="002D3D97"/>
    <w:rsid w:val="002F7CA1"/>
    <w:rsid w:val="003A46AF"/>
    <w:rsid w:val="003D0A40"/>
    <w:rsid w:val="003D5C98"/>
    <w:rsid w:val="0051193A"/>
    <w:rsid w:val="00530974"/>
    <w:rsid w:val="00576EF0"/>
    <w:rsid w:val="006C6B0C"/>
    <w:rsid w:val="00740FF9"/>
    <w:rsid w:val="00885740"/>
    <w:rsid w:val="00B23E4A"/>
    <w:rsid w:val="00BB7935"/>
    <w:rsid w:val="00C34B67"/>
    <w:rsid w:val="00D23BC7"/>
    <w:rsid w:val="00D34641"/>
    <w:rsid w:val="00D867D7"/>
    <w:rsid w:val="00DB4104"/>
    <w:rsid w:val="00DB4C0D"/>
    <w:rsid w:val="00E510E7"/>
    <w:rsid w:val="00EE7E16"/>
    <w:rsid w:val="00F35D79"/>
    <w:rsid w:val="00F4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Mix BF" w:eastAsia="Times New Roman" w:hAnsi="TheMix BF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41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41"/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46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C64E-7A15-4221-9D34-0E9DF564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FE8C063.dotm</Template>
  <TotalTime>0</TotalTime>
  <Pages>2</Pages>
  <Words>234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Rhein-Erft-Kreis, Der Landrat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Kaienburg, Britta</dc:creator>
  <cp:lastModifiedBy>Kaienburg, Britta</cp:lastModifiedBy>
  <cp:revision>5</cp:revision>
  <dcterms:created xsi:type="dcterms:W3CDTF">2018-08-20T09:19:00Z</dcterms:created>
  <dcterms:modified xsi:type="dcterms:W3CDTF">2018-08-21T11:29:00Z</dcterms:modified>
</cp:coreProperties>
</file>